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57" w:rsidRPr="00617B98" w:rsidRDefault="008A0357" w:rsidP="008A0357">
      <w:pPr>
        <w:spacing w:before="360" w:after="196" w:line="240" w:lineRule="auto"/>
        <w:outlineLvl w:val="2"/>
        <w:rPr>
          <w:rFonts w:ascii="FrutigerLTW01-77BlackCn" w:eastAsia="Times New Roman" w:hAnsi="FrutigerLTW01-77BlackCn" w:cs="Times New Roman"/>
          <w:caps/>
          <w:color w:val="000000"/>
          <w:sz w:val="33"/>
          <w:szCs w:val="33"/>
        </w:rPr>
      </w:pPr>
      <w:r>
        <w:rPr>
          <w:rFonts w:ascii="FrutigerLTW01-77BlackCn" w:eastAsia="Times New Roman" w:hAnsi="FrutigerLTW01-77BlackCn" w:cs="Times New Roman"/>
          <w:caps/>
          <w:color w:val="000000"/>
          <w:sz w:val="33"/>
          <w:szCs w:val="33"/>
        </w:rPr>
        <w:t>rotary peace fellowships</w:t>
      </w:r>
    </w:p>
    <w:p w:rsidR="00617B98" w:rsidRPr="00617B98" w:rsidRDefault="00617B98" w:rsidP="00617B98">
      <w:pPr>
        <w:spacing w:after="257" w:line="343" w:lineRule="atLeast"/>
        <w:rPr>
          <w:rFonts w:ascii="Georgia" w:eastAsia="Times New Roman" w:hAnsi="Georgia" w:cs="Times New Roman"/>
          <w:color w:val="000000"/>
          <w:sz w:val="21"/>
          <w:szCs w:val="21"/>
        </w:rPr>
      </w:pPr>
      <w:r w:rsidRPr="00617B98">
        <w:rPr>
          <w:rFonts w:ascii="Georgia" w:eastAsia="Times New Roman" w:hAnsi="Georgia" w:cs="Times New Roman"/>
          <w:color w:val="000000"/>
          <w:sz w:val="21"/>
          <w:szCs w:val="21"/>
        </w:rPr>
        <w:t>The Rotary Peace Fellowship is designed for professionals with work experience in international relations or peace and conflict prevention and resolution. Our fellows are committed to community and international service and the pursuit of peace.</w:t>
      </w:r>
    </w:p>
    <w:p w:rsidR="00617B98" w:rsidRPr="00617B98" w:rsidRDefault="00617B98" w:rsidP="00617B98">
      <w:pPr>
        <w:spacing w:before="360" w:after="196" w:line="240" w:lineRule="auto"/>
        <w:outlineLvl w:val="2"/>
        <w:rPr>
          <w:rFonts w:ascii="FrutigerLTW01-77BlackCn" w:eastAsia="Times New Roman" w:hAnsi="FrutigerLTW01-77BlackCn" w:cs="Times New Roman"/>
          <w:caps/>
          <w:color w:val="000000"/>
          <w:sz w:val="33"/>
          <w:szCs w:val="33"/>
        </w:rPr>
      </w:pPr>
      <w:r>
        <w:rPr>
          <w:rFonts w:ascii="FrutigerLTW01-77BlackCn" w:eastAsia="Times New Roman" w:hAnsi="FrutigerLTW01-77BlackCn" w:cs="Times New Roman"/>
          <w:caps/>
          <w:color w:val="000000"/>
          <w:sz w:val="33"/>
          <w:szCs w:val="33"/>
        </w:rPr>
        <w:t>ELIGIBILITY requirement</w:t>
      </w:r>
      <w:r w:rsidRPr="00617B98">
        <w:rPr>
          <w:rFonts w:ascii="FrutigerLTW01-77BlackCn" w:eastAsia="Times New Roman" w:hAnsi="FrutigerLTW01-77BlackCn" w:cs="Times New Roman"/>
          <w:caps/>
          <w:color w:val="000000"/>
          <w:sz w:val="33"/>
          <w:szCs w:val="33"/>
        </w:rPr>
        <w:t>S</w:t>
      </w:r>
    </w:p>
    <w:p w:rsidR="00617B98" w:rsidRPr="00617B98" w:rsidRDefault="00617B98" w:rsidP="00617B98">
      <w:pPr>
        <w:numPr>
          <w:ilvl w:val="0"/>
          <w:numId w:val="1"/>
        </w:numPr>
        <w:spacing w:after="69"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Proficiency in English; proficiency in a second language is strongly recommended</w:t>
      </w:r>
    </w:p>
    <w:p w:rsidR="00617B98" w:rsidRPr="00617B98" w:rsidRDefault="00617B98" w:rsidP="00617B98">
      <w:pPr>
        <w:numPr>
          <w:ilvl w:val="0"/>
          <w:numId w:val="1"/>
        </w:numPr>
        <w:spacing w:after="69"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Strong commitment to international understanding and peace as demonstrated through professional and academic achievements and personal or community service</w:t>
      </w:r>
    </w:p>
    <w:p w:rsidR="00617B98" w:rsidRPr="00617B98" w:rsidRDefault="00617B98" w:rsidP="00617B98">
      <w:pPr>
        <w:numPr>
          <w:ilvl w:val="0"/>
          <w:numId w:val="1"/>
        </w:numPr>
        <w:spacing w:after="69"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Excellent leadership skills</w:t>
      </w:r>
    </w:p>
    <w:p w:rsidR="00617B98" w:rsidRPr="00617B98" w:rsidRDefault="00617B98" w:rsidP="00617B98">
      <w:pPr>
        <w:numPr>
          <w:ilvl w:val="0"/>
          <w:numId w:val="1"/>
        </w:numPr>
        <w:spacing w:after="69" w:line="343" w:lineRule="atLeast"/>
        <w:ind w:left="225"/>
        <w:rPr>
          <w:rFonts w:ascii="Georgia" w:eastAsia="Times New Roman" w:hAnsi="Georgia" w:cs="Times New Roman"/>
          <w:b/>
          <w:color w:val="000000"/>
        </w:rPr>
      </w:pPr>
      <w:r w:rsidRPr="00617B98">
        <w:rPr>
          <w:rFonts w:ascii="Georgia" w:eastAsia="Times New Roman" w:hAnsi="Georgia" w:cs="Times New Roman"/>
          <w:b/>
          <w:color w:val="000000"/>
        </w:rPr>
        <w:t>Master's degree applicants: minimum three years of related full-time work or volunteer experience, bachelor's degree</w:t>
      </w:r>
    </w:p>
    <w:p w:rsidR="00617B98" w:rsidRPr="00617B98" w:rsidRDefault="00617B98" w:rsidP="00617B98">
      <w:pPr>
        <w:numPr>
          <w:ilvl w:val="0"/>
          <w:numId w:val="1"/>
        </w:numPr>
        <w:spacing w:after="69" w:line="343" w:lineRule="atLeast"/>
        <w:ind w:left="225"/>
        <w:rPr>
          <w:rFonts w:ascii="Georgia" w:eastAsia="Times New Roman" w:hAnsi="Georgia" w:cs="Times New Roman"/>
          <w:b/>
          <w:color w:val="000000"/>
        </w:rPr>
      </w:pPr>
      <w:r w:rsidRPr="00617B98">
        <w:rPr>
          <w:rFonts w:ascii="Georgia" w:eastAsia="Times New Roman" w:hAnsi="Georgia" w:cs="Times New Roman"/>
          <w:b/>
          <w:color w:val="000000"/>
        </w:rPr>
        <w:t>Certificate applicants: minimum five years of related full-time work or volunteer experience, strong academic background</w:t>
      </w:r>
    </w:p>
    <w:p w:rsidR="00617B98" w:rsidRPr="00617B98" w:rsidRDefault="00617B98" w:rsidP="00617B98">
      <w:pPr>
        <w:spacing w:before="360" w:after="196" w:line="240" w:lineRule="auto"/>
        <w:outlineLvl w:val="2"/>
        <w:rPr>
          <w:rFonts w:ascii="FrutigerLTW01-77BlackCn" w:eastAsia="Times New Roman" w:hAnsi="FrutigerLTW01-77BlackCn" w:cs="Times New Roman"/>
          <w:caps/>
          <w:color w:val="000000"/>
          <w:sz w:val="33"/>
          <w:szCs w:val="33"/>
        </w:rPr>
      </w:pPr>
      <w:r w:rsidRPr="00617B98">
        <w:rPr>
          <w:rFonts w:ascii="FrutigerLTW01-77BlackCn" w:eastAsia="Times New Roman" w:hAnsi="FrutigerLTW01-77BlackCn" w:cs="Times New Roman"/>
          <w:caps/>
          <w:color w:val="000000"/>
          <w:sz w:val="33"/>
          <w:szCs w:val="33"/>
        </w:rPr>
        <w:t>ELIGIBILITY RESTRICTIONS</w:t>
      </w:r>
    </w:p>
    <w:p w:rsidR="00617B98" w:rsidRPr="00617B98" w:rsidRDefault="00617B98" w:rsidP="008A0357">
      <w:pPr>
        <w:spacing w:after="0" w:line="343" w:lineRule="atLeast"/>
        <w:rPr>
          <w:rFonts w:ascii="Georgia" w:eastAsia="Times New Roman" w:hAnsi="Georgia" w:cs="Times New Roman"/>
          <w:color w:val="000000"/>
          <w:sz w:val="21"/>
          <w:szCs w:val="21"/>
        </w:rPr>
      </w:pPr>
      <w:r w:rsidRPr="00617B98">
        <w:rPr>
          <w:rFonts w:ascii="Georgia" w:eastAsia="Times New Roman" w:hAnsi="Georgia" w:cs="Times New Roman"/>
          <w:color w:val="000000"/>
          <w:sz w:val="21"/>
          <w:szCs w:val="21"/>
        </w:rPr>
        <w:t>Rotary Peace Fellowships may not b</w:t>
      </w:r>
      <w:r>
        <w:rPr>
          <w:rFonts w:ascii="Georgia" w:eastAsia="Times New Roman" w:hAnsi="Georgia" w:cs="Times New Roman"/>
          <w:color w:val="000000"/>
          <w:sz w:val="21"/>
          <w:szCs w:val="21"/>
        </w:rPr>
        <w:t>e used for doctoral study. T</w:t>
      </w:r>
      <w:r w:rsidRPr="00617B98">
        <w:rPr>
          <w:rFonts w:ascii="Georgia" w:eastAsia="Times New Roman" w:hAnsi="Georgia" w:cs="Times New Roman"/>
          <w:color w:val="000000"/>
          <w:sz w:val="21"/>
          <w:szCs w:val="21"/>
        </w:rPr>
        <w:t>he following people are not eligible for the master's degree program:</w:t>
      </w:r>
    </w:p>
    <w:p w:rsidR="00617B98" w:rsidRPr="00617B98" w:rsidRDefault="00617B98" w:rsidP="008A0357">
      <w:pPr>
        <w:numPr>
          <w:ilvl w:val="0"/>
          <w:numId w:val="2"/>
        </w:numPr>
        <w:spacing w:after="0"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Active Rotary members</w:t>
      </w:r>
    </w:p>
    <w:p w:rsidR="00617B98" w:rsidRPr="00617B98" w:rsidRDefault="00617B98" w:rsidP="008A0357">
      <w:pPr>
        <w:numPr>
          <w:ilvl w:val="0"/>
          <w:numId w:val="2"/>
        </w:numPr>
        <w:spacing w:after="0"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Employees of a Rotary club or district, Rotary International, or other Rotary entity</w:t>
      </w:r>
    </w:p>
    <w:p w:rsidR="00617B98" w:rsidRPr="00617B98" w:rsidRDefault="00617B98" w:rsidP="008A0357">
      <w:pPr>
        <w:numPr>
          <w:ilvl w:val="0"/>
          <w:numId w:val="2"/>
        </w:numPr>
        <w:spacing w:after="0"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Spouses, lineal descendants (children or grandchildren by blood or legal adoption), spouses of lineal descendants, or ancestors (parents or grandparents by blood) of any living person in these categories</w:t>
      </w:r>
    </w:p>
    <w:p w:rsidR="00617B98" w:rsidRPr="00617B98" w:rsidRDefault="00617B98" w:rsidP="008A0357">
      <w:pPr>
        <w:numPr>
          <w:ilvl w:val="0"/>
          <w:numId w:val="2"/>
        </w:numPr>
        <w:spacing w:after="0" w:line="343" w:lineRule="atLeast"/>
        <w:ind w:left="225"/>
        <w:rPr>
          <w:rFonts w:ascii="Georgia" w:eastAsia="Times New Roman" w:hAnsi="Georgia" w:cs="Times New Roman"/>
          <w:color w:val="000000"/>
        </w:rPr>
      </w:pPr>
      <w:r w:rsidRPr="00617B98">
        <w:rPr>
          <w:rFonts w:ascii="Georgia" w:eastAsia="Times New Roman" w:hAnsi="Georgia" w:cs="Times New Roman"/>
          <w:color w:val="000000"/>
        </w:rPr>
        <w:t>Former Rotary members and their relatives as described above (within 36 months of their resignation)</w:t>
      </w:r>
    </w:p>
    <w:p w:rsidR="00617B98" w:rsidRPr="00617B98" w:rsidRDefault="00617B98" w:rsidP="008A0357">
      <w:pPr>
        <w:spacing w:after="0" w:line="343" w:lineRule="atLeast"/>
        <w:rPr>
          <w:rFonts w:ascii="Georgia" w:eastAsia="Times New Roman" w:hAnsi="Georgia" w:cs="Times New Roman"/>
          <w:color w:val="000000"/>
          <w:sz w:val="21"/>
          <w:szCs w:val="21"/>
        </w:rPr>
      </w:pPr>
      <w:r w:rsidRPr="00617B98">
        <w:rPr>
          <w:rFonts w:ascii="Georgia" w:eastAsia="Times New Roman" w:hAnsi="Georgia" w:cs="Times New Roman"/>
          <w:color w:val="000000"/>
          <w:sz w:val="21"/>
          <w:szCs w:val="21"/>
        </w:rPr>
        <w:t>Recipients of Rotary Ambassadorial Scholarships or professional development certificate fellowships must wait three years after completion of the scholarship or fellowship to apply for the master's degree program.</w:t>
      </w:r>
    </w:p>
    <w:p w:rsidR="00617B98" w:rsidRPr="00617B98" w:rsidRDefault="00617B98" w:rsidP="00617B98">
      <w:pPr>
        <w:spacing w:after="257" w:line="343" w:lineRule="atLeast"/>
        <w:rPr>
          <w:rFonts w:ascii="Georgia" w:eastAsia="Times New Roman" w:hAnsi="Georgia" w:cs="Times New Roman"/>
          <w:color w:val="000000"/>
          <w:sz w:val="21"/>
          <w:szCs w:val="21"/>
        </w:rPr>
      </w:pPr>
      <w:r w:rsidRPr="00617B98">
        <w:rPr>
          <w:rFonts w:ascii="Georgia" w:eastAsia="Times New Roman" w:hAnsi="Georgia" w:cs="Times New Roman"/>
          <w:color w:val="000000"/>
          <w:sz w:val="21"/>
          <w:szCs w:val="21"/>
        </w:rPr>
        <w:t>Rotary Peace Fellows who have completed the master's degree program must wait five years to apply for the certificate program.</w:t>
      </w:r>
    </w:p>
    <w:p w:rsidR="00502DBD" w:rsidRPr="008A0357" w:rsidRDefault="008A0357">
      <w:pPr>
        <w:rPr>
          <w:b/>
        </w:rPr>
      </w:pPr>
      <w:r>
        <w:rPr>
          <w:b/>
        </w:rPr>
        <w:t>Complete information</w:t>
      </w:r>
      <w:r w:rsidR="00703259">
        <w:rPr>
          <w:b/>
        </w:rPr>
        <w:t xml:space="preserve"> and applications</w:t>
      </w:r>
      <w:r>
        <w:rPr>
          <w:b/>
        </w:rPr>
        <w:t xml:space="preserve"> can be found at </w:t>
      </w:r>
      <w:hyperlink r:id="rId5" w:history="1">
        <w:r w:rsidRPr="008A0357">
          <w:rPr>
            <w:rStyle w:val="Hyperlink"/>
            <w:b/>
          </w:rPr>
          <w:t>Rotary Peace Fellowships</w:t>
        </w:r>
      </w:hyperlink>
      <w:r>
        <w:rPr>
          <w:b/>
        </w:rPr>
        <w:t>.</w:t>
      </w:r>
      <w:r w:rsidR="00703259">
        <w:rPr>
          <w:b/>
        </w:rPr>
        <w:t xml:space="preserve"> Be sure to review </w:t>
      </w:r>
      <w:r w:rsidR="009D7C52">
        <w:rPr>
          <w:b/>
        </w:rPr>
        <w:t xml:space="preserve">your </w:t>
      </w:r>
      <w:r w:rsidR="00703259">
        <w:rPr>
          <w:b/>
        </w:rPr>
        <w:t xml:space="preserve">proposed application with club and district leaders </w:t>
      </w:r>
      <w:r w:rsidR="009D7C52">
        <w:rPr>
          <w:b/>
        </w:rPr>
        <w:t>before submitting it online</w:t>
      </w:r>
      <w:bookmarkStart w:id="0" w:name="_GoBack"/>
      <w:bookmarkEnd w:id="0"/>
      <w:r w:rsidR="00703259">
        <w:rPr>
          <w:b/>
        </w:rPr>
        <w:t>.</w:t>
      </w:r>
    </w:p>
    <w:sectPr w:rsidR="00502DBD" w:rsidRPr="008A0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LTW01-77Black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E7C"/>
    <w:multiLevelType w:val="multilevel"/>
    <w:tmpl w:val="B16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A4E04"/>
    <w:multiLevelType w:val="multilevel"/>
    <w:tmpl w:val="6592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98"/>
    <w:rsid w:val="00502DBD"/>
    <w:rsid w:val="00617B98"/>
    <w:rsid w:val="00703259"/>
    <w:rsid w:val="008A0357"/>
    <w:rsid w:val="009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5EA13-9C8B-40FC-89D3-325094C6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17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B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17B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0357"/>
    <w:rPr>
      <w:color w:val="0563C1" w:themeColor="hyperlink"/>
      <w:u w:val="single"/>
    </w:rPr>
  </w:style>
  <w:style w:type="character" w:styleId="FollowedHyperlink">
    <w:name w:val="FollowedHyperlink"/>
    <w:basedOn w:val="DefaultParagraphFont"/>
    <w:uiPriority w:val="99"/>
    <w:semiHidden/>
    <w:unhideWhenUsed/>
    <w:rsid w:val="009D7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1247">
      <w:bodyDiv w:val="1"/>
      <w:marLeft w:val="0"/>
      <w:marRight w:val="0"/>
      <w:marTop w:val="0"/>
      <w:marBottom w:val="0"/>
      <w:divBdr>
        <w:top w:val="none" w:sz="0" w:space="0" w:color="auto"/>
        <w:left w:val="none" w:sz="0" w:space="0" w:color="auto"/>
        <w:bottom w:val="none" w:sz="0" w:space="0" w:color="auto"/>
        <w:right w:val="none" w:sz="0" w:space="0" w:color="auto"/>
      </w:divBdr>
    </w:div>
    <w:div w:id="699359837">
      <w:bodyDiv w:val="1"/>
      <w:marLeft w:val="0"/>
      <w:marRight w:val="0"/>
      <w:marTop w:val="0"/>
      <w:marBottom w:val="0"/>
      <w:divBdr>
        <w:top w:val="none" w:sz="0" w:space="0" w:color="auto"/>
        <w:left w:val="none" w:sz="0" w:space="0" w:color="auto"/>
        <w:bottom w:val="none" w:sz="0" w:space="0" w:color="auto"/>
        <w:right w:val="none" w:sz="0" w:space="0" w:color="auto"/>
      </w:divBdr>
    </w:div>
    <w:div w:id="1262493549">
      <w:bodyDiv w:val="1"/>
      <w:marLeft w:val="0"/>
      <w:marRight w:val="0"/>
      <w:marTop w:val="0"/>
      <w:marBottom w:val="0"/>
      <w:divBdr>
        <w:top w:val="none" w:sz="0" w:space="0" w:color="auto"/>
        <w:left w:val="none" w:sz="0" w:space="0" w:color="auto"/>
        <w:bottom w:val="none" w:sz="0" w:space="0" w:color="auto"/>
        <w:right w:val="none" w:sz="0" w:space="0" w:color="auto"/>
      </w:divBdr>
    </w:div>
    <w:div w:id="19478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tary.org/myrotary/en/get-involved/exchange-ideas/peace-fellowshi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4</cp:revision>
  <dcterms:created xsi:type="dcterms:W3CDTF">2016-12-08T15:41:00Z</dcterms:created>
  <dcterms:modified xsi:type="dcterms:W3CDTF">2016-12-08T16:01:00Z</dcterms:modified>
</cp:coreProperties>
</file>