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227C" w14:textId="40F733B8" w:rsidR="00A30B42" w:rsidRDefault="00A30B42" w:rsidP="00A30B42">
      <w:pPr>
        <w:pStyle w:val="Heading2"/>
      </w:pPr>
      <w:r>
        <w:t>POSITION</w:t>
      </w:r>
      <w:r w:rsidRPr="00F22BD6">
        <w:t xml:space="preserve">: </w:t>
      </w:r>
    </w:p>
    <w:p w14:paraId="74B9C9C5" w14:textId="77777777" w:rsidR="001E065F" w:rsidRPr="00584FB1" w:rsidRDefault="00D62863" w:rsidP="00A30B42">
      <w:r>
        <w:t>District Personnel Director</w:t>
      </w:r>
    </w:p>
    <w:p w14:paraId="3B2EA2D2" w14:textId="77777777" w:rsidR="00121112" w:rsidRDefault="001E065F" w:rsidP="00F22BD6">
      <w:pPr>
        <w:pStyle w:val="Heading2"/>
      </w:pPr>
      <w:r w:rsidRPr="00F22BD6">
        <w:t xml:space="preserve">TERM: </w:t>
      </w:r>
    </w:p>
    <w:p w14:paraId="0FC0F7C4" w14:textId="07292DDB" w:rsidR="001E065F" w:rsidRPr="00F22BD6" w:rsidRDefault="001E065F" w:rsidP="00824EC5">
      <w:r w:rsidRPr="00F22BD6">
        <w:t>Three</w:t>
      </w:r>
      <w:r w:rsidR="00D62863" w:rsidRPr="00F22BD6">
        <w:t>-</w:t>
      </w:r>
      <w:r w:rsidRPr="00F22BD6">
        <w:t>year term recommended.</w:t>
      </w:r>
      <w:r w:rsidR="00D62863" w:rsidRPr="00F22BD6">
        <w:t xml:space="preserve"> </w:t>
      </w:r>
    </w:p>
    <w:p w14:paraId="02392ECE" w14:textId="77777777" w:rsidR="00121112" w:rsidRDefault="001E065F" w:rsidP="00D5544F">
      <w:pPr>
        <w:pStyle w:val="Heading2"/>
      </w:pPr>
      <w:r w:rsidRPr="00584FB1">
        <w:t xml:space="preserve">REPORTS TO: </w:t>
      </w:r>
    </w:p>
    <w:p w14:paraId="78EDC91B" w14:textId="66C553D9" w:rsidR="001E065F" w:rsidRPr="00584FB1" w:rsidRDefault="001E065F" w:rsidP="00121112">
      <w:r w:rsidRPr="00584FB1">
        <w:t>The District Governor</w:t>
      </w:r>
    </w:p>
    <w:p w14:paraId="554905C5" w14:textId="77777777" w:rsidR="001E065F" w:rsidRPr="00584FB1" w:rsidRDefault="001E065F" w:rsidP="00D5544F">
      <w:pPr>
        <w:pStyle w:val="Heading2"/>
      </w:pPr>
      <w:r w:rsidRPr="00584FB1">
        <w:t xml:space="preserve">BUDGETARY </w:t>
      </w:r>
      <w:r w:rsidRPr="00D5544F">
        <w:t>RESPONSIBILITY</w:t>
      </w:r>
      <w:r w:rsidRPr="00584FB1">
        <w:t xml:space="preserve">: </w:t>
      </w:r>
    </w:p>
    <w:p w14:paraId="6D6F453C" w14:textId="77777777" w:rsidR="001E065F" w:rsidRPr="00D5544F" w:rsidRDefault="001E065F" w:rsidP="0034441F">
      <w:r w:rsidRPr="00D5544F">
        <w:t xml:space="preserve">In coordination with the District Governor, determine budgetary requirements, if any, to support the personnel committee. </w:t>
      </w:r>
    </w:p>
    <w:p w14:paraId="60BFF380" w14:textId="77777777" w:rsidR="001E065F" w:rsidRPr="00584FB1" w:rsidRDefault="001E065F" w:rsidP="00D5544F">
      <w:pPr>
        <w:pStyle w:val="Heading2"/>
      </w:pPr>
      <w:r w:rsidRPr="00584FB1">
        <w:t xml:space="preserve">PREREQUISITES: </w:t>
      </w:r>
    </w:p>
    <w:p w14:paraId="3EED5423" w14:textId="77777777" w:rsidR="001E065F" w:rsidRPr="00F22BD6" w:rsidRDefault="001E065F" w:rsidP="007605E2">
      <w:pPr>
        <w:pStyle w:val="Number"/>
        <w:numPr>
          <w:ilvl w:val="0"/>
          <w:numId w:val="12"/>
        </w:numPr>
      </w:pPr>
      <w:r w:rsidRPr="00F22BD6">
        <w:t xml:space="preserve">Be an active member in a Rotary Club in District </w:t>
      </w:r>
      <w:r w:rsidR="00D62863" w:rsidRPr="00F22BD6">
        <w:t>5320</w:t>
      </w:r>
    </w:p>
    <w:p w14:paraId="31C18600" w14:textId="77777777" w:rsidR="001E065F" w:rsidRPr="00F22BD6" w:rsidRDefault="001E065F" w:rsidP="007605E2">
      <w:pPr>
        <w:pStyle w:val="Number"/>
        <w:numPr>
          <w:ilvl w:val="0"/>
          <w:numId w:val="12"/>
        </w:numPr>
      </w:pPr>
      <w:r w:rsidRPr="00F22BD6">
        <w:t xml:space="preserve">Served as a past Rotary Club President in District </w:t>
      </w:r>
      <w:r w:rsidR="00D62863" w:rsidRPr="00F22BD6">
        <w:t>5320</w:t>
      </w:r>
    </w:p>
    <w:p w14:paraId="683E8C2F" w14:textId="37F6B73C" w:rsidR="001E065F" w:rsidRPr="00F22BD6" w:rsidRDefault="001E065F" w:rsidP="007605E2">
      <w:pPr>
        <w:pStyle w:val="Number"/>
        <w:numPr>
          <w:ilvl w:val="0"/>
          <w:numId w:val="12"/>
        </w:numPr>
      </w:pPr>
      <w:r w:rsidRPr="00F22BD6">
        <w:t>Be a Paul Harris Fellow</w:t>
      </w:r>
      <w:r w:rsidR="00D62863" w:rsidRPr="00F22BD6">
        <w:t xml:space="preserve"> prior to assuming </w:t>
      </w:r>
      <w:r w:rsidRPr="00F22BD6">
        <w:t>the position as Personnel Director</w:t>
      </w:r>
    </w:p>
    <w:p w14:paraId="4294CD47" w14:textId="77777777" w:rsidR="001E065F" w:rsidRPr="00F22BD6" w:rsidRDefault="001E065F" w:rsidP="007605E2">
      <w:pPr>
        <w:pStyle w:val="Number"/>
        <w:numPr>
          <w:ilvl w:val="0"/>
          <w:numId w:val="12"/>
        </w:numPr>
      </w:pPr>
      <w:r w:rsidRPr="00F22BD6">
        <w:t xml:space="preserve">Served at least one year in a District </w:t>
      </w:r>
      <w:r w:rsidR="00D62863" w:rsidRPr="00F22BD6">
        <w:t xml:space="preserve">5320 </w:t>
      </w:r>
      <w:r w:rsidRPr="00F22BD6">
        <w:t>position</w:t>
      </w:r>
    </w:p>
    <w:p w14:paraId="6193ED57" w14:textId="77777777" w:rsidR="001E065F" w:rsidRPr="00F22BD6" w:rsidRDefault="001E065F" w:rsidP="007605E2">
      <w:pPr>
        <w:pStyle w:val="Number"/>
        <w:numPr>
          <w:ilvl w:val="0"/>
          <w:numId w:val="12"/>
        </w:numPr>
      </w:pPr>
      <w:r w:rsidRPr="00F22BD6">
        <w:t xml:space="preserve">Have an appreciation for and commitment to the objectives and tenets of Rotary International and Rotary District </w:t>
      </w:r>
      <w:r w:rsidR="00D62863" w:rsidRPr="00F22BD6">
        <w:t>5320</w:t>
      </w:r>
    </w:p>
    <w:p w14:paraId="03050690" w14:textId="77777777" w:rsidR="001E065F" w:rsidRPr="00F22BD6" w:rsidRDefault="001E065F" w:rsidP="007605E2">
      <w:pPr>
        <w:pStyle w:val="Number"/>
        <w:numPr>
          <w:ilvl w:val="0"/>
          <w:numId w:val="12"/>
        </w:numPr>
      </w:pPr>
      <w:r w:rsidRPr="00F22BD6">
        <w:t>Be willing and able to devote the time and resources required to ensure that assigned duties are carried out to the highest possible level of success.</w:t>
      </w:r>
    </w:p>
    <w:p w14:paraId="72D981A0" w14:textId="77777777" w:rsidR="001E065F" w:rsidRPr="00D5544F" w:rsidRDefault="001E065F" w:rsidP="00D5544F">
      <w:pPr>
        <w:pStyle w:val="Heading2"/>
      </w:pPr>
      <w:r w:rsidRPr="00D5544F">
        <w:t>JOB SUMMARY</w:t>
      </w:r>
      <w:r w:rsidR="00D5544F" w:rsidRPr="00D5544F">
        <w:t>:</w:t>
      </w:r>
    </w:p>
    <w:p w14:paraId="1D4EC3A0" w14:textId="77777777" w:rsidR="001E065F" w:rsidRPr="00F22BD6" w:rsidRDefault="001E065F" w:rsidP="0034441F">
      <w:r w:rsidRPr="00F22BD6">
        <w:t>In coordination with the DG, DGE and/or DGN, identify, recommend, and appoint Rotarians to District leadership positions consistent with the schedules established by the District Governor line.</w:t>
      </w:r>
    </w:p>
    <w:p w14:paraId="127F30C1" w14:textId="77777777" w:rsidR="001E065F" w:rsidRPr="00584FB1" w:rsidRDefault="001E065F" w:rsidP="00D5544F">
      <w:pPr>
        <w:pStyle w:val="Heading2"/>
      </w:pPr>
      <w:bookmarkStart w:id="0" w:name="_GoBack"/>
      <w:bookmarkEnd w:id="0"/>
      <w:r w:rsidRPr="00584FB1">
        <w:t>PRIMARY JOB RESPONSIBILITIES:</w:t>
      </w:r>
    </w:p>
    <w:p w14:paraId="347E1163" w14:textId="77777777" w:rsidR="001E065F" w:rsidRPr="00F22BD6" w:rsidRDefault="001E065F" w:rsidP="007605E2">
      <w:pPr>
        <w:pStyle w:val="Number"/>
        <w:numPr>
          <w:ilvl w:val="0"/>
          <w:numId w:val="11"/>
        </w:numPr>
      </w:pPr>
      <w:r w:rsidRPr="00F22BD6">
        <w:t>Organize a Personnel Support Committee to keep track of potential district leaders through their:</w:t>
      </w:r>
    </w:p>
    <w:p w14:paraId="636DE26C" w14:textId="77777777" w:rsidR="001E065F" w:rsidRPr="00F22BD6" w:rsidRDefault="001E065F" w:rsidP="0034441F">
      <w:pPr>
        <w:pStyle w:val="Bullet2"/>
      </w:pPr>
      <w:r w:rsidRPr="00F22BD6">
        <w:t>Attendance at District events.</w:t>
      </w:r>
    </w:p>
    <w:p w14:paraId="099432D0" w14:textId="77777777" w:rsidR="001E065F" w:rsidRPr="00F22BD6" w:rsidRDefault="001E065F" w:rsidP="0034441F">
      <w:pPr>
        <w:pStyle w:val="Bullet2"/>
      </w:pPr>
      <w:r w:rsidRPr="00F22BD6">
        <w:t>Graduation from District Education and Training programs.</w:t>
      </w:r>
    </w:p>
    <w:p w14:paraId="156E066B" w14:textId="77777777" w:rsidR="001E065F" w:rsidRPr="00F22BD6" w:rsidRDefault="001E065F" w:rsidP="0034441F">
      <w:pPr>
        <w:pStyle w:val="Bullet2"/>
      </w:pPr>
      <w:r w:rsidRPr="00F22BD6">
        <w:t>Club and District jobs held and completed satisfactorily</w:t>
      </w:r>
    </w:p>
    <w:p w14:paraId="38F8FAD5" w14:textId="77777777" w:rsidR="001E065F" w:rsidRPr="00F22BD6" w:rsidRDefault="001E065F" w:rsidP="0034441F">
      <w:pPr>
        <w:pStyle w:val="Bullet2"/>
      </w:pPr>
      <w:r w:rsidRPr="00F22BD6">
        <w:lastRenderedPageBreak/>
        <w:t>Club and District awards both personal and club</w:t>
      </w:r>
    </w:p>
    <w:p w14:paraId="42BB8D8D" w14:textId="77777777" w:rsidR="001E065F" w:rsidRPr="00F22BD6" w:rsidRDefault="001E065F" w:rsidP="0034441F">
      <w:pPr>
        <w:pStyle w:val="Bullet2"/>
      </w:pPr>
      <w:r w:rsidRPr="00F22BD6">
        <w:t>Rotary Foundation giving designations and achievements.</w:t>
      </w:r>
    </w:p>
    <w:p w14:paraId="303241B3" w14:textId="77777777" w:rsidR="001E065F" w:rsidRPr="00F22BD6" w:rsidRDefault="001E065F" w:rsidP="0034441F">
      <w:pPr>
        <w:pStyle w:val="Bullet2"/>
      </w:pPr>
      <w:r w:rsidRPr="00F22BD6">
        <w:t>Positive personal comments made by district leaders and event chairs</w:t>
      </w:r>
    </w:p>
    <w:p w14:paraId="130F43F3" w14:textId="77777777" w:rsidR="001E065F" w:rsidRPr="00F22BD6" w:rsidRDefault="001E065F" w:rsidP="007605E2">
      <w:pPr>
        <w:pStyle w:val="Number"/>
        <w:numPr>
          <w:ilvl w:val="0"/>
          <w:numId w:val="10"/>
        </w:numPr>
      </w:pPr>
      <w:r w:rsidRPr="00F22BD6">
        <w:t>Solicit, record and maintain examples of personal excellence among those Rotarians with whom members of District Staff come into official contact.</w:t>
      </w:r>
    </w:p>
    <w:p w14:paraId="4BAE8589" w14:textId="77777777" w:rsidR="001E065F" w:rsidRPr="00F22BD6" w:rsidRDefault="001E065F" w:rsidP="007605E2">
      <w:pPr>
        <w:pStyle w:val="Number"/>
        <w:numPr>
          <w:ilvl w:val="0"/>
          <w:numId w:val="10"/>
        </w:numPr>
      </w:pPr>
      <w:r w:rsidRPr="00F22BD6">
        <w:t>In coordination with the District Website Committee Chair, the District Bulletin Editor and the District Secretary:</w:t>
      </w:r>
    </w:p>
    <w:p w14:paraId="0145C4D2" w14:textId="77777777" w:rsidR="001E065F" w:rsidRPr="00F22BD6" w:rsidRDefault="001E065F" w:rsidP="003615DC">
      <w:pPr>
        <w:pStyle w:val="Bullet2"/>
        <w:ind w:left="1080"/>
      </w:pPr>
      <w:r w:rsidRPr="00F22BD6">
        <w:t>Post and maintain accurate District Staff personnel assignments and changes on the District Website.</w:t>
      </w:r>
    </w:p>
    <w:p w14:paraId="6C9C5CEA" w14:textId="77777777" w:rsidR="001E065F" w:rsidRPr="00F22BD6" w:rsidRDefault="001E065F" w:rsidP="003615DC">
      <w:pPr>
        <w:pStyle w:val="Bullet2"/>
        <w:ind w:left="1080"/>
      </w:pPr>
      <w:r w:rsidRPr="00F22BD6">
        <w:t>Include information relative to District Staff changes in District publications.</w:t>
      </w:r>
    </w:p>
    <w:p w14:paraId="45A578CA" w14:textId="77777777" w:rsidR="001E065F" w:rsidRPr="00F22BD6" w:rsidRDefault="001E065F" w:rsidP="007605E2">
      <w:pPr>
        <w:pStyle w:val="Number"/>
        <w:numPr>
          <w:ilvl w:val="0"/>
          <w:numId w:val="10"/>
        </w:numPr>
      </w:pPr>
      <w:r w:rsidRPr="00F22BD6">
        <w:t>As required, submit written reports to the District Governor.</w:t>
      </w:r>
    </w:p>
    <w:p w14:paraId="7817C575" w14:textId="77777777" w:rsidR="001E065F" w:rsidRPr="00584FB1" w:rsidRDefault="001E065F" w:rsidP="00D5544F">
      <w:pPr>
        <w:pStyle w:val="Heading2"/>
      </w:pPr>
      <w:r w:rsidRPr="00584FB1">
        <w:t>SECONDARY JOB RESPONSIBILITIES</w:t>
      </w:r>
    </w:p>
    <w:p w14:paraId="42FEFECF" w14:textId="77777777" w:rsidR="001E065F" w:rsidRPr="00F22BD6" w:rsidRDefault="001E065F" w:rsidP="007605E2">
      <w:pPr>
        <w:pStyle w:val="Number"/>
        <w:numPr>
          <w:ilvl w:val="0"/>
          <w:numId w:val="9"/>
        </w:numPr>
      </w:pPr>
      <w:r w:rsidRPr="00F22BD6">
        <w:t>Participate in the planning and presentation of training classes to district staff.</w:t>
      </w:r>
    </w:p>
    <w:p w14:paraId="4B8214DA" w14:textId="77777777" w:rsidR="001E065F" w:rsidRPr="00F22BD6" w:rsidRDefault="001E065F" w:rsidP="007605E2">
      <w:pPr>
        <w:pStyle w:val="Number"/>
        <w:numPr>
          <w:ilvl w:val="0"/>
          <w:numId w:val="9"/>
        </w:numPr>
      </w:pPr>
      <w:r w:rsidRPr="00F22BD6">
        <w:t>Advise club representatives regarding the establishment, workings and tasking of Club Personnel Committee Chairs.</w:t>
      </w:r>
    </w:p>
    <w:p w14:paraId="5866DE3D" w14:textId="271D27ED" w:rsidR="001E065F" w:rsidRPr="00F22BD6" w:rsidRDefault="001E065F" w:rsidP="007605E2">
      <w:pPr>
        <w:pStyle w:val="Number"/>
        <w:numPr>
          <w:ilvl w:val="0"/>
          <w:numId w:val="9"/>
        </w:numPr>
      </w:pPr>
      <w:r w:rsidRPr="00F22BD6">
        <w:t xml:space="preserve">Attend the District Assembly and </w:t>
      </w:r>
      <w:r w:rsidR="003615DC">
        <w:t>other</w:t>
      </w:r>
      <w:r w:rsidRPr="00F22BD6">
        <w:t xml:space="preserve"> </w:t>
      </w:r>
      <w:r w:rsidR="003615DC">
        <w:t>s</w:t>
      </w:r>
      <w:r w:rsidRPr="00F22BD6">
        <w:t>eminars to</w:t>
      </w:r>
      <w:r w:rsidR="00D62863" w:rsidRPr="00F22BD6">
        <w:t xml:space="preserve"> </w:t>
      </w:r>
      <w:r w:rsidRPr="00F22BD6">
        <w:t>actively promote attendance of the Personnel Committee representatives of all clubs.</w:t>
      </w:r>
    </w:p>
    <w:p w14:paraId="7D68AB57" w14:textId="77777777" w:rsidR="001E065F" w:rsidRPr="00F22BD6" w:rsidRDefault="001E065F" w:rsidP="007605E2">
      <w:pPr>
        <w:pStyle w:val="Number"/>
        <w:numPr>
          <w:ilvl w:val="0"/>
          <w:numId w:val="9"/>
        </w:numPr>
      </w:pPr>
      <w:r w:rsidRPr="00F22BD6">
        <w:t>Identify, encourage and assist in the development of future club and district leaders.</w:t>
      </w:r>
    </w:p>
    <w:p w14:paraId="33821900" w14:textId="77777777" w:rsidR="001E065F" w:rsidRPr="00F22BD6" w:rsidRDefault="001E065F" w:rsidP="007605E2">
      <w:pPr>
        <w:pStyle w:val="Number"/>
        <w:numPr>
          <w:ilvl w:val="0"/>
          <w:numId w:val="9"/>
        </w:numPr>
      </w:pPr>
      <w:r w:rsidRPr="00F22BD6">
        <w:t>As requested, participate in meetings at the group level for Club Personnel Committee Chairs to exchange ideas.’</w:t>
      </w:r>
    </w:p>
    <w:p w14:paraId="2105DA29" w14:textId="77777777" w:rsidR="001E065F" w:rsidRPr="00F22BD6" w:rsidRDefault="001E065F" w:rsidP="007605E2">
      <w:pPr>
        <w:pStyle w:val="Number"/>
        <w:numPr>
          <w:ilvl w:val="0"/>
          <w:numId w:val="9"/>
        </w:numPr>
      </w:pPr>
      <w:r w:rsidRPr="00F22BD6">
        <w:t xml:space="preserve">In coordination with the District Education and Training Committee Director, participate in the District Team Training Seminar in such a way as to pass on to the person who relieves you as District Personnel Committee Director for the following Rotary Year a summary of events during your term </w:t>
      </w:r>
      <w:bookmarkStart w:id="1" w:name="OLE_LINK1"/>
      <w:bookmarkStart w:id="2" w:name="OLE_LINK2"/>
      <w:bookmarkEnd w:id="1"/>
      <w:bookmarkEnd w:id="2"/>
      <w:r w:rsidRPr="00F22BD6">
        <w:t>in office.</w:t>
      </w:r>
    </w:p>
    <w:p w14:paraId="788F2378" w14:textId="77777777" w:rsidR="008B4B09" w:rsidRPr="00F22BD6" w:rsidRDefault="001E065F" w:rsidP="007605E2">
      <w:pPr>
        <w:keepLines/>
        <w:numPr>
          <w:ilvl w:val="0"/>
          <w:numId w:val="9"/>
        </w:numPr>
        <w:spacing w:before="220" w:after="0" w:line="240" w:lineRule="auto"/>
        <w:rPr>
          <w:rFonts w:cs="Times New Roman"/>
          <w:color w:val="000000" w:themeColor="text1"/>
        </w:rPr>
      </w:pPr>
      <w:r w:rsidRPr="00F22BD6">
        <w:rPr>
          <w:rFonts w:cs="Times New Roman"/>
          <w:color w:val="000000" w:themeColor="text1"/>
        </w:rPr>
        <w:t xml:space="preserve">Maintain the elements of the District Operations Manual related to personnel selection and job descriptions. </w:t>
      </w:r>
    </w:p>
    <w:sectPr w:rsidR="008B4B09" w:rsidRPr="00F22BD6" w:rsidSect="00F22BD6">
      <w:headerReference w:type="default" r:id="rId9"/>
      <w:footerReference w:type="default" r:id="rId10"/>
      <w:pgSz w:w="12240" w:h="15840"/>
      <w:pgMar w:top="22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630D0" w14:textId="77777777" w:rsidR="00A30B42" w:rsidRDefault="00A30B42" w:rsidP="00CA6FE8">
      <w:pPr>
        <w:spacing w:after="0" w:line="240" w:lineRule="auto"/>
      </w:pPr>
      <w:r>
        <w:separator/>
      </w:r>
    </w:p>
  </w:endnote>
  <w:endnote w:type="continuationSeparator" w:id="0">
    <w:p w14:paraId="4A48E46B" w14:textId="77777777" w:rsidR="00A30B42" w:rsidRDefault="00A30B42" w:rsidP="00C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3D36" w14:textId="045271CD" w:rsidR="00A30B42" w:rsidRPr="008B4B09" w:rsidRDefault="00A30B42" w:rsidP="00D62863">
    <w:pPr>
      <w:pStyle w:val="Footer"/>
      <w:tabs>
        <w:tab w:val="clear" w:pos="4680"/>
        <w:tab w:val="clear" w:pos="9360"/>
        <w:tab w:val="right" w:pos="8640"/>
      </w:tabs>
    </w:pPr>
    <w:r>
      <w:t>2016-17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615D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A4DC" w14:textId="77777777" w:rsidR="00A30B42" w:rsidRDefault="00A30B42" w:rsidP="00CA6FE8">
      <w:pPr>
        <w:spacing w:after="0" w:line="240" w:lineRule="auto"/>
      </w:pPr>
      <w:r>
        <w:separator/>
      </w:r>
    </w:p>
  </w:footnote>
  <w:footnote w:type="continuationSeparator" w:id="0">
    <w:p w14:paraId="423F7B41" w14:textId="77777777" w:rsidR="00A30B42" w:rsidRDefault="00A30B42" w:rsidP="00CA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7725" w14:textId="35997A12" w:rsidR="00A30B42" w:rsidRPr="00824EC5" w:rsidRDefault="00A30B42" w:rsidP="00824EC5">
    <w:pPr>
      <w:pStyle w:val="Heading3"/>
      <w:rPr>
        <w:rFonts w:ascii="Arial Bold" w:hAnsi="Arial Bold"/>
        <w:spacing w:val="20"/>
      </w:rPr>
    </w:pPr>
    <w:r w:rsidRPr="00824EC5">
      <w:rPr>
        <w:rFonts w:ascii="Arial Bold" w:hAnsi="Arial Bold"/>
        <w:noProof/>
        <w:spacing w:val="20"/>
      </w:rPr>
      <w:drawing>
        <wp:anchor distT="0" distB="0" distL="114300" distR="114300" simplePos="0" relativeHeight="251658240" behindDoc="1" locked="0" layoutInCell="1" allowOverlap="1" wp14:anchorId="422AB2E8" wp14:editId="7B1E4D5D">
          <wp:simplePos x="0" y="0"/>
          <wp:positionH relativeFrom="column">
            <wp:posOffset>4686300</wp:posOffset>
          </wp:positionH>
          <wp:positionV relativeFrom="page">
            <wp:posOffset>374650</wp:posOffset>
          </wp:positionV>
          <wp:extent cx="1600200" cy="825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5320_logo_RGB_155x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59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C5">
      <w:rPr>
        <w:rFonts w:ascii="Arial Bold" w:hAnsi="Arial Bold"/>
        <w:spacing w:val="20"/>
      </w:rPr>
      <w:t>POSITION DESCRIPTION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8AF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1499"/>
    <w:multiLevelType w:val="hybridMultilevel"/>
    <w:tmpl w:val="CF8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004"/>
    <w:multiLevelType w:val="hybridMultilevel"/>
    <w:tmpl w:val="7A022F4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59AA7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65CA"/>
    <w:multiLevelType w:val="hybridMultilevel"/>
    <w:tmpl w:val="73D2DD5A"/>
    <w:lvl w:ilvl="0" w:tplc="C530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2088"/>
    <w:multiLevelType w:val="hybridMultilevel"/>
    <w:tmpl w:val="0DA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6BE4A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0E09"/>
    <w:multiLevelType w:val="hybridMultilevel"/>
    <w:tmpl w:val="36D8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CE5"/>
    <w:multiLevelType w:val="hybridMultilevel"/>
    <w:tmpl w:val="0CC4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68F3"/>
    <w:multiLevelType w:val="multilevel"/>
    <w:tmpl w:val="F266C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74456"/>
    <w:multiLevelType w:val="hybridMultilevel"/>
    <w:tmpl w:val="B51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963E1"/>
    <w:multiLevelType w:val="hybridMultilevel"/>
    <w:tmpl w:val="0F6E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492C"/>
    <w:multiLevelType w:val="hybridMultilevel"/>
    <w:tmpl w:val="5DAE74DA"/>
    <w:lvl w:ilvl="0" w:tplc="6252436A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9C6EB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812C2"/>
    <w:multiLevelType w:val="multilevel"/>
    <w:tmpl w:val="998AB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8"/>
    <w:rsid w:val="00000344"/>
    <w:rsid w:val="000E6FF4"/>
    <w:rsid w:val="00121112"/>
    <w:rsid w:val="001E065F"/>
    <w:rsid w:val="002F060C"/>
    <w:rsid w:val="0034441F"/>
    <w:rsid w:val="003615DC"/>
    <w:rsid w:val="003B6B99"/>
    <w:rsid w:val="00470153"/>
    <w:rsid w:val="004A4601"/>
    <w:rsid w:val="004D5001"/>
    <w:rsid w:val="00584FB1"/>
    <w:rsid w:val="005A4D63"/>
    <w:rsid w:val="00641B01"/>
    <w:rsid w:val="007605E2"/>
    <w:rsid w:val="00824EC5"/>
    <w:rsid w:val="00870A4E"/>
    <w:rsid w:val="008B4B09"/>
    <w:rsid w:val="008F7504"/>
    <w:rsid w:val="00A25577"/>
    <w:rsid w:val="00A30B42"/>
    <w:rsid w:val="00AA616E"/>
    <w:rsid w:val="00C57AC6"/>
    <w:rsid w:val="00CA6FE8"/>
    <w:rsid w:val="00D5544F"/>
    <w:rsid w:val="00D62863"/>
    <w:rsid w:val="00E02D29"/>
    <w:rsid w:val="00F06273"/>
    <w:rsid w:val="00F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B5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F"/>
    <w:pPr>
      <w:spacing w:before="100" w:after="2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C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D6"/>
    <w:pPr>
      <w:keepNext/>
      <w:keepLines/>
      <w:spacing w:before="220" w:after="10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0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C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C5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824EC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4EC5"/>
    <w:rPr>
      <w:rFonts w:ascii="Helvetica" w:hAnsi="Helvetica"/>
      <w:sz w:val="18"/>
    </w:rPr>
  </w:style>
  <w:style w:type="paragraph" w:customStyle="1" w:styleId="Number">
    <w:name w:val="Number"/>
    <w:basedOn w:val="Normal"/>
    <w:qFormat/>
    <w:rsid w:val="0034441F"/>
    <w:pPr>
      <w:keepLines/>
      <w:numPr>
        <w:numId w:val="4"/>
      </w:numPr>
      <w:spacing w:before="220" w:after="0" w:line="240" w:lineRule="auto"/>
      <w:ind w:hanging="720"/>
    </w:pPr>
    <w:rPr>
      <w:rFonts w:cs="Times New Roman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0E6FF4"/>
    <w:rPr>
      <w:color w:val="336699"/>
      <w:u w:val="single"/>
    </w:rPr>
  </w:style>
  <w:style w:type="paragraph" w:customStyle="1" w:styleId="Bullet2">
    <w:name w:val="Bullet 2"/>
    <w:basedOn w:val="Normal"/>
    <w:qFormat/>
    <w:rsid w:val="0034441F"/>
    <w:pPr>
      <w:numPr>
        <w:ilvl w:val="1"/>
        <w:numId w:val="6"/>
      </w:numPr>
      <w:spacing w:after="0" w:line="240" w:lineRule="auto"/>
    </w:pPr>
    <w:rPr>
      <w:rFonts w:ascii="Times New Roman" w:hAnsi="Times New Roman" w:cs="Times New Roman"/>
      <w:color w:val="000000" w:themeColor="text1"/>
    </w:rPr>
  </w:style>
  <w:style w:type="character" w:styleId="Strong">
    <w:name w:val="Strong"/>
    <w:basedOn w:val="DefaultParagraphFont"/>
    <w:uiPriority w:val="22"/>
    <w:qFormat/>
    <w:rsid w:val="000E6FF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E065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4EC5"/>
    <w:rPr>
      <w:rFonts w:ascii="Helvetica" w:eastAsiaTheme="majorEastAsia" w:hAnsi="Helvetica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2BD6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F"/>
    <w:pPr>
      <w:spacing w:before="100" w:after="2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C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D6"/>
    <w:pPr>
      <w:keepNext/>
      <w:keepLines/>
      <w:spacing w:before="220" w:after="10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0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C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C5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824EC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4EC5"/>
    <w:rPr>
      <w:rFonts w:ascii="Helvetica" w:hAnsi="Helvetica"/>
      <w:sz w:val="18"/>
    </w:rPr>
  </w:style>
  <w:style w:type="paragraph" w:customStyle="1" w:styleId="Number">
    <w:name w:val="Number"/>
    <w:basedOn w:val="Normal"/>
    <w:qFormat/>
    <w:rsid w:val="0034441F"/>
    <w:pPr>
      <w:keepLines/>
      <w:numPr>
        <w:numId w:val="4"/>
      </w:numPr>
      <w:spacing w:before="220" w:after="0" w:line="240" w:lineRule="auto"/>
      <w:ind w:hanging="720"/>
    </w:pPr>
    <w:rPr>
      <w:rFonts w:cs="Times New Roman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0E6FF4"/>
    <w:rPr>
      <w:color w:val="336699"/>
      <w:u w:val="single"/>
    </w:rPr>
  </w:style>
  <w:style w:type="paragraph" w:customStyle="1" w:styleId="Bullet2">
    <w:name w:val="Bullet 2"/>
    <w:basedOn w:val="Normal"/>
    <w:qFormat/>
    <w:rsid w:val="0034441F"/>
    <w:pPr>
      <w:numPr>
        <w:ilvl w:val="1"/>
        <w:numId w:val="6"/>
      </w:numPr>
      <w:spacing w:after="0" w:line="240" w:lineRule="auto"/>
    </w:pPr>
    <w:rPr>
      <w:rFonts w:ascii="Times New Roman" w:hAnsi="Times New Roman" w:cs="Times New Roman"/>
      <w:color w:val="000000" w:themeColor="text1"/>
    </w:rPr>
  </w:style>
  <w:style w:type="character" w:styleId="Strong">
    <w:name w:val="Strong"/>
    <w:basedOn w:val="DefaultParagraphFont"/>
    <w:uiPriority w:val="22"/>
    <w:qFormat/>
    <w:rsid w:val="000E6FF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E065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4EC5"/>
    <w:rPr>
      <w:rFonts w:ascii="Helvetica" w:eastAsiaTheme="majorEastAsia" w:hAnsi="Helvetica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2BD6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523">
          <w:marLeft w:val="0"/>
          <w:marRight w:val="0"/>
          <w:marTop w:val="0"/>
          <w:marBottom w:val="0"/>
          <w:divBdr>
            <w:top w:val="single" w:sz="48" w:space="4" w:color="auto"/>
            <w:left w:val="none" w:sz="0" w:space="0" w:color="auto"/>
            <w:bottom w:val="single" w:sz="48" w:space="4" w:color="auto"/>
            <w:right w:val="none" w:sz="0" w:space="0" w:color="auto"/>
          </w:divBdr>
        </w:div>
      </w:divsChild>
    </w:div>
    <w:div w:id="5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093F2-8524-4843-9C2A-9922775B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Ray Sanford</cp:lastModifiedBy>
  <cp:revision>10</cp:revision>
  <cp:lastPrinted>2014-12-23T18:12:00Z</cp:lastPrinted>
  <dcterms:created xsi:type="dcterms:W3CDTF">2014-12-27T19:49:00Z</dcterms:created>
  <dcterms:modified xsi:type="dcterms:W3CDTF">2015-08-04T00:19:00Z</dcterms:modified>
</cp:coreProperties>
</file>